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AF" w:rsidRPr="003821AF" w:rsidRDefault="003821AF" w:rsidP="00382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821A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3821AF" w:rsidRPr="003821AF" w:rsidRDefault="003821AF" w:rsidP="00382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821AF">
        <w:rPr>
          <w:rFonts w:ascii="Times New Roman" w:eastAsia="Times New Roman" w:hAnsi="Times New Roman" w:cs="Times New Roman"/>
          <w:sz w:val="20"/>
          <w:szCs w:val="20"/>
        </w:rPr>
        <w:t>для закупки №0132300034122000144</w:t>
      </w:r>
    </w:p>
    <w:tbl>
      <w:tblPr>
        <w:tblStyle w:val="a4"/>
        <w:tblW w:w="0" w:type="auto"/>
        <w:tblLook w:val="04A0"/>
      </w:tblPr>
      <w:tblGrid>
        <w:gridCol w:w="4498"/>
        <w:gridCol w:w="5639"/>
      </w:tblGrid>
      <w:tr w:rsidR="003821AF" w:rsidRPr="003821AF" w:rsidTr="003821AF">
        <w:tc>
          <w:tcPr>
            <w:tcW w:w="2000" w:type="pct"/>
            <w:hideMark/>
          </w:tcPr>
          <w:p w:rsidR="003821AF" w:rsidRPr="003821AF" w:rsidRDefault="003821AF" w:rsidP="00382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3821AF" w:rsidRPr="003821AF" w:rsidRDefault="003821AF" w:rsidP="003821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0132300034122000144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Поставка компьютерной и оргтехники для Администрации городского округа Навашинский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</w:t>
            </w: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56104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10.11.2022 08:00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10.11.2022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14.11.2022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контракта 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184586.63 Российский рубль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gridSpan w:val="2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рабочих дней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рабочих дней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3821AF" w:rsidRPr="003821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3821AF" w:rsidRPr="003821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184586.63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184586.63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gridSpan w:val="2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3821AF" w:rsidRPr="003821AF" w:rsidTr="003821AF">
        <w:trPr>
          <w:trHeight w:val="283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1"/>
              <w:gridCol w:w="1486"/>
              <w:gridCol w:w="1486"/>
              <w:gridCol w:w="1486"/>
              <w:gridCol w:w="1486"/>
            </w:tblGrid>
            <w:tr w:rsidR="003821AF" w:rsidRPr="003821AF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Код бюджетной классификации </w:t>
                  </w: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Сумма контракта (в валюте контракта)</w:t>
                  </w:r>
                </w:p>
              </w:tc>
            </w:tr>
            <w:tr w:rsidR="003821AF" w:rsidRPr="003821A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3821AF" w:rsidRPr="003821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48701047770100190242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171686.63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3821AF" w:rsidRPr="003821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48701047770173920242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12900.00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3821AF" w:rsidRPr="003821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184586.63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rPr>
          <w:trHeight w:val="340"/>
        </w:trPr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223522303505252230100100670010000242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607102 Г НАВАШИНО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ЛЕНИНА ДОМ 7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821AF" w:rsidRPr="003821AF" w:rsidTr="003821AF">
        <w:tc>
          <w:tcPr>
            <w:tcW w:w="0" w:type="auto"/>
            <w:hideMark/>
          </w:tcPr>
          <w:p w:rsidR="003821AF" w:rsidRPr="003821AF" w:rsidRDefault="003821AF" w:rsidP="00382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21AF" w:rsidRPr="003821AF" w:rsidTr="003821AF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04"/>
              <w:gridCol w:w="1417"/>
            </w:tblGrid>
            <w:tr w:rsidR="003821AF" w:rsidRPr="003821AF">
              <w:tc>
                <w:tcPr>
                  <w:tcW w:w="0" w:type="auto"/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</w:t>
                  </w:r>
                  <w:proofErr w:type="gram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рубль</w:t>
                  </w: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</w:t>
                  </w:r>
                  <w:proofErr w:type="spellEnd"/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1AF" w:rsidRPr="003821AF" w:rsidRDefault="003821AF" w:rsidP="003821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1499"/>
              <w:gridCol w:w="933"/>
              <w:gridCol w:w="1161"/>
              <w:gridCol w:w="1351"/>
              <w:gridCol w:w="1161"/>
              <w:gridCol w:w="832"/>
              <w:gridCol w:w="1293"/>
              <w:gridCol w:w="832"/>
              <w:gridCol w:w="849"/>
            </w:tblGrid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Монитор, подключаемый к компьютеру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26.20.17.110-00000032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12900.00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25800.00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Потребляемая мощность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30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Время отклика, мс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6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Динамическая контрастность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≥10 000 000:1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Контрастность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≥1000:1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Блок питания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Встроенный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Стандарт крепления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VESA 100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100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Яркость, кд/м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250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 обзора по вертикали, градус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178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 обзора по горизонтали, градус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178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функции регулировки наклона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VGA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Максимальная частота обновления (смена кадров)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1920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1080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Формат изображения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16:9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23.8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матрицы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IPS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Многофункциональное устройство (МФУ)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26.20.18.000-00000069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53333.33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106666.66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Суммарная емкость устройства автоподачи сканера оригиналов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50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Лист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Скорость черно-белого копирования в формате А4, </w:t>
                  </w:r>
                  <w:proofErr w:type="spellStart"/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</w:t>
                  </w:r>
                  <w:proofErr w:type="spellEnd"/>
                  <w:proofErr w:type="gram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Поддерживаемая предельная плотность бумаги, г/м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150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черно-белой печати по горизонтали,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черно-белой печати по вертикали,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сканирования по горизонтали,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сканирования по вертикали,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USB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установленной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128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разъема USB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печати страниц в месяц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10000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Электрографическая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Максимальный формат печати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Цветность печати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Черно-Белая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Мышь компьютерная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26.20.16.170-00000002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233.33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933.32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USB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Длина кабеля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1.5 и &lt; 2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Проводной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Видеокамера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26.40.33.110-00000011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2313.33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6939.99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Съемка и возможности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Функция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веб-камеры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Разъемы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USB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ЖК-экрана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Число мегапикселей матрицы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4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HD-формат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HD 720p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Клавиатура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26.20.16.110-00000002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323.33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646.66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Раскладка клавиатуры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QWERTY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Длина кабеля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1.6 и &lt; 2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USB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Полноразмерная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Проводная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Монитор, подключаемый к компьютеру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26.20.17.110-00000037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10900.00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43600.00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Потребляемая мощность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30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Время отклика, мс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6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Динамическая контрастность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≥10 000 000:1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Контрастность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≥1000:1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Блок питания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Встроенный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Стандарт крепления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VESA 100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100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Яркость, кд/м</w:t>
                  </w: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250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 обзора по вертикали, градус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 обзора по горизонтали, градус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90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функции регулировки наклона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VGA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Максимальная частота обновления (смена кадров)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1920 </w:t>
                  </w:r>
                  <w:proofErr w:type="spell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1080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Формат изображения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16:9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21.5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матрицы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IPS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821AF" w:rsidRPr="003821AF" w:rsidRDefault="003821AF" w:rsidP="003821AF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184586.63 Российский рубль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 к ограничению отсутствует</w:t>
            </w:r>
          </w:p>
          <w:tbl>
            <w:tblPr>
              <w:tblStyle w:val="a4"/>
              <w:tblW w:w="5000" w:type="pct"/>
              <w:tblLook w:val="04A0"/>
            </w:tblPr>
            <w:tblGrid>
              <w:gridCol w:w="1374"/>
              <w:gridCol w:w="3273"/>
              <w:gridCol w:w="2045"/>
              <w:gridCol w:w="1863"/>
              <w:gridCol w:w="1356"/>
            </w:tblGrid>
            <w:tr w:rsidR="003821AF" w:rsidRPr="003821AF" w:rsidTr="003821AF"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Вид требования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3821AF" w:rsidRPr="003821AF" w:rsidTr="003821AF"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21AF" w:rsidRPr="003821AF" w:rsidTr="003821AF"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821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21AF" w:rsidRPr="003821AF" w:rsidRDefault="003821AF" w:rsidP="003821A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05323D01500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"Наименование кредитной организации" Администрация городского округа Навашинский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качества устанавливается в объёме, предусмотренном производителем товара.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НМЦК.xlsx</w:t>
            </w:r>
            <w:proofErr w:type="spellEnd"/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Проект 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контракта.docx</w:t>
            </w:r>
            <w:proofErr w:type="spellEnd"/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Техническое 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2 Описание объекта закупки (раздел II извещения).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3821AF" w:rsidRPr="003821AF" w:rsidRDefault="003821AF" w:rsidP="003821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1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E56E06" w:rsidRPr="003821AF" w:rsidRDefault="00E56E06">
      <w:pPr>
        <w:rPr>
          <w:sz w:val="20"/>
          <w:szCs w:val="20"/>
        </w:rPr>
      </w:pPr>
    </w:p>
    <w:sectPr w:rsidR="00E56E06" w:rsidRPr="003821AF" w:rsidSect="003821A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275E5"/>
    <w:rsid w:val="002275E5"/>
    <w:rsid w:val="003821AF"/>
    <w:rsid w:val="00E5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3821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3821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38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38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38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38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821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1422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2022-11-07T11:33:00Z</dcterms:created>
  <dcterms:modified xsi:type="dcterms:W3CDTF">2022-11-07T11:41:00Z</dcterms:modified>
</cp:coreProperties>
</file>